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附件3</w:t>
      </w:r>
    </w:p>
    <w:p>
      <w:pPr>
        <w:spacing w:line="480" w:lineRule="exact"/>
        <w:ind w:left="516" w:firstLine="723" w:firstLineChars="200"/>
        <w:jc w:val="center"/>
        <w:rPr>
          <w:rFonts w:hint="eastAsia" w:ascii="宋体" w:hAnsi="宋体" w:cs="宋体"/>
          <w:b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201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—20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学年第2学期英语类选修课16课时网络自主学习方案</w:t>
      </w:r>
    </w:p>
    <w:p>
      <w:pPr>
        <w:spacing w:line="480" w:lineRule="exact"/>
        <w:ind w:left="516" w:firstLine="562" w:firstLineChars="200"/>
        <w:jc w:val="center"/>
        <w:rPr>
          <w:rFonts w:hint="eastAsia"/>
          <w:b/>
          <w:color w:val="000000"/>
          <w:sz w:val="28"/>
          <w:szCs w:val="28"/>
        </w:rPr>
      </w:pPr>
    </w:p>
    <w:p>
      <w:pPr>
        <w:pStyle w:val="4"/>
        <w:numPr>
          <w:ilvl w:val="0"/>
          <w:numId w:val="0"/>
        </w:numPr>
        <w:spacing w:before="0" w:beforeAutospacing="0" w:after="0" w:afterAutospacing="0" w:line="480" w:lineRule="exact"/>
        <w:ind w:leftChars="200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  <w:t>教学目的</w:t>
      </w:r>
    </w:p>
    <w:p>
      <w:pPr>
        <w:pStyle w:val="4"/>
        <w:numPr>
          <w:ilvl w:val="0"/>
          <w:numId w:val="0"/>
        </w:numPr>
        <w:spacing w:before="0" w:beforeAutospacing="0" w:after="0" w:afterAutospacing="0" w:line="480" w:lineRule="exact"/>
        <w:ind w:firstLine="600" w:firstLineChars="200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通过自主学习增强学生对课堂所学内容认知的深度和广度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，提升英语运用能力，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培养学生自主学习能力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。</w:t>
      </w:r>
    </w:p>
    <w:p>
      <w:pPr>
        <w:pStyle w:val="4"/>
        <w:numPr>
          <w:ilvl w:val="0"/>
          <w:numId w:val="0"/>
        </w:numPr>
        <w:spacing w:before="0" w:beforeAutospacing="0" w:after="0" w:afterAutospacing="0" w:line="480" w:lineRule="exact"/>
        <w:ind w:leftChars="200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  <w:t>教学内容</w:t>
      </w:r>
    </w:p>
    <w:p>
      <w:pPr>
        <w:pStyle w:val="4"/>
        <w:numPr>
          <w:ilvl w:val="0"/>
          <w:numId w:val="0"/>
        </w:numPr>
        <w:spacing w:before="0" w:beforeAutospacing="0" w:after="0" w:afterAutospacing="0" w:line="48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教师根据课程特点设计个性化的学生自主学习内容。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教师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在班级平台上传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讲义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供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学生复习巩固课堂所学内容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；在好策阅读平台布置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在线阅读清单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，增加学生的英语输入；使用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iTest网络测试平台布置英语水平测试题目；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安排与课程内容相关的网上讨论和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在线答疑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，等。根据课程需要教师可选择其他校园平台，如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Fif口语测试系统和商务英语实训平台，等。</w:t>
      </w:r>
    </w:p>
    <w:p>
      <w:pPr>
        <w:pStyle w:val="4"/>
        <w:numPr>
          <w:ilvl w:val="0"/>
          <w:numId w:val="0"/>
        </w:numPr>
        <w:spacing w:before="0" w:beforeAutospacing="0" w:after="0" w:afterAutospacing="0" w:line="480" w:lineRule="exact"/>
        <w:ind w:leftChars="200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  <w:t>评估机制</w:t>
      </w:r>
    </w:p>
    <w:p>
      <w:pPr>
        <w:spacing w:line="48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教师每月反馈一次学生自主学习的参与及完成情况；期末做汇总。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自主学习表现占平时成绩的30%。</w:t>
      </w:r>
    </w:p>
    <w:p/>
    <w:sectPr>
      <w:pgSz w:w="11906" w:h="16838"/>
      <w:pgMar w:top="2154" w:right="1474" w:bottom="1587" w:left="158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9082B"/>
    <w:rsid w:val="57C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"隔壁小王大人！</cp:lastModifiedBy>
  <dcterms:modified xsi:type="dcterms:W3CDTF">2019-11-29T08:56:48Z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