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5DB" w:rsidRPr="00303BFD" w:rsidRDefault="009745DB" w:rsidP="00303BFD">
      <w:pPr>
        <w:rPr>
          <w:rFonts w:ascii="仿宋_GB2312" w:eastAsia="仿宋_GB2312" w:hAnsiTheme="minorEastAsia"/>
          <w:b/>
          <w:sz w:val="32"/>
          <w:szCs w:val="32"/>
        </w:rPr>
      </w:pPr>
      <w:r w:rsidRPr="00303BFD">
        <w:rPr>
          <w:rFonts w:ascii="仿宋_GB2312" w:eastAsia="仿宋_GB2312" w:hAnsiTheme="minorEastAsia" w:hint="eastAsia"/>
          <w:b/>
          <w:sz w:val="32"/>
          <w:szCs w:val="32"/>
        </w:rPr>
        <w:t xml:space="preserve">附件2  </w:t>
      </w:r>
    </w:p>
    <w:p w:rsidR="002C2120" w:rsidRPr="009745DB" w:rsidRDefault="009745DB" w:rsidP="00303BFD">
      <w:pPr>
        <w:jc w:val="center"/>
        <w:rPr>
          <w:rFonts w:ascii="仿宋_GB2312" w:eastAsia="仿宋_GB2312" w:hAnsiTheme="minorEastAsia"/>
          <w:b/>
          <w:sz w:val="32"/>
          <w:szCs w:val="32"/>
        </w:rPr>
      </w:pPr>
      <w:r w:rsidRPr="009745DB">
        <w:rPr>
          <w:rFonts w:ascii="仿宋_GB2312" w:eastAsia="仿宋_GB2312" w:hAnsiTheme="minorEastAsia" w:hint="eastAsia"/>
          <w:b/>
          <w:sz w:val="32"/>
          <w:szCs w:val="32"/>
        </w:rPr>
        <w:t>2020-2021学年第一学期英语拓展选修课程简介</w:t>
      </w:r>
    </w:p>
    <w:p w:rsidR="009745DB" w:rsidRPr="00A46655" w:rsidRDefault="009745DB" w:rsidP="00303BFD">
      <w:pPr>
        <w:numPr>
          <w:ilvl w:val="0"/>
          <w:numId w:val="1"/>
        </w:numPr>
        <w:spacing w:beforeLines="50" w:afterLines="50" w:line="560" w:lineRule="exact"/>
        <w:outlineLvl w:val="0"/>
        <w:rPr>
          <w:rFonts w:ascii="仿宋_GB2312" w:eastAsia="仿宋_GB2312" w:hAnsi="宋体" w:hint="eastAsia"/>
          <w:b/>
          <w:sz w:val="32"/>
          <w:szCs w:val="32"/>
        </w:rPr>
      </w:pPr>
      <w:r w:rsidRPr="00A46655">
        <w:rPr>
          <w:rFonts w:ascii="仿宋_GB2312" w:eastAsia="仿宋_GB2312" w:hAnsi="宋体" w:hint="eastAsia"/>
          <w:b/>
          <w:sz w:val="32"/>
          <w:szCs w:val="32"/>
        </w:rPr>
        <w:t>高级英语语音实践</w:t>
      </w:r>
    </w:p>
    <w:p w:rsidR="009745DB" w:rsidRPr="00A46655" w:rsidRDefault="009745DB" w:rsidP="00303BFD">
      <w:pPr>
        <w:spacing w:beforeLines="50" w:afterLines="50" w:line="560" w:lineRule="exact"/>
        <w:outlineLvl w:val="0"/>
        <w:rPr>
          <w:rFonts w:ascii="仿宋_GB2312" w:eastAsia="仿宋_GB2312" w:hAnsi="宋体" w:hint="eastAsia"/>
          <w:b/>
          <w:sz w:val="32"/>
          <w:szCs w:val="32"/>
        </w:rPr>
      </w:pPr>
      <w:r w:rsidRPr="00A46655">
        <w:rPr>
          <w:rFonts w:ascii="仿宋_GB2312" w:eastAsia="仿宋_GB2312" w:hint="eastAsia"/>
          <w:b/>
          <w:i/>
          <w:iCs/>
          <w:sz w:val="32"/>
          <w:szCs w:val="32"/>
        </w:rPr>
        <w:t>Advanced English Phonetics Practice</w:t>
      </w:r>
    </w:p>
    <w:p w:rsidR="009745DB" w:rsidRPr="00A46655" w:rsidRDefault="009745DB" w:rsidP="00A46655">
      <w:pPr>
        <w:spacing w:afterLines="50" w:line="360" w:lineRule="auto"/>
        <w:ind w:firstLineChars="196" w:firstLine="627"/>
        <w:rPr>
          <w:rFonts w:ascii="仿宋_GB2312" w:eastAsia="仿宋_GB2312" w:hAnsi="宋体" w:cs="宋体" w:hint="eastAsia"/>
          <w:kern w:val="0"/>
          <w:sz w:val="32"/>
          <w:szCs w:val="32"/>
        </w:rPr>
      </w:pPr>
      <w:r w:rsidRPr="00A46655">
        <w:rPr>
          <w:rFonts w:ascii="仿宋_GB2312" w:eastAsia="仿宋_GB2312" w:hAnsi="宋体" w:cs="宋体" w:hint="eastAsia"/>
          <w:kern w:val="0"/>
          <w:sz w:val="32"/>
          <w:szCs w:val="32"/>
        </w:rPr>
        <w:t>语音教学是语言教学的重要内容之一。自然规范的语音、语调将为有效的的口语交际打下良好的基础。</w:t>
      </w:r>
      <w:r w:rsidRPr="00A46655">
        <w:rPr>
          <w:rFonts w:ascii="仿宋_GB2312" w:eastAsia="仿宋_GB2312" w:hAnsi="宋体" w:hint="eastAsia"/>
          <w:b/>
          <w:sz w:val="32"/>
          <w:szCs w:val="32"/>
        </w:rPr>
        <w:t>《</w:t>
      </w:r>
      <w:r w:rsidRPr="00A46655">
        <w:rPr>
          <w:rFonts w:ascii="仿宋_GB2312" w:eastAsia="仿宋_GB2312" w:hAnsi="宋体" w:cs="宋体" w:hint="eastAsia"/>
          <w:kern w:val="0"/>
          <w:sz w:val="32"/>
          <w:szCs w:val="32"/>
        </w:rPr>
        <w:t>高级英语语音实践</w:t>
      </w:r>
      <w:r w:rsidRPr="00A46655">
        <w:rPr>
          <w:rFonts w:ascii="仿宋_GB2312" w:eastAsia="仿宋_GB2312" w:hAnsi="宋体" w:hint="eastAsia"/>
          <w:b/>
          <w:sz w:val="32"/>
          <w:szCs w:val="32"/>
        </w:rPr>
        <w:t>》</w:t>
      </w:r>
      <w:r w:rsidRPr="00A46655">
        <w:rPr>
          <w:rFonts w:ascii="仿宋_GB2312" w:eastAsia="仿宋_GB2312" w:hAnsi="宋体" w:cs="宋体" w:hint="eastAsia"/>
          <w:kern w:val="0"/>
          <w:sz w:val="32"/>
          <w:szCs w:val="32"/>
        </w:rPr>
        <w:t>课程学习的内容包括：音素的发音和纠正、英语语流规律和语调。通过学习掌握英语元素的发音、英语的重音、节奏规律及语调，学生可以更好地进行语言交际，能更好对英语语篇进行解码，能更加流畅地表达所要表达的思想，能更加准确地了解国外前沿的科技进展、管理经验和思想理念，更好地学习和了解世界优秀文化和文明，能更加有效地传播中华文化。</w:t>
      </w:r>
    </w:p>
    <w:p w:rsidR="009745DB" w:rsidRPr="00A46655" w:rsidRDefault="009745DB" w:rsidP="00303BFD">
      <w:pPr>
        <w:spacing w:afterLines="50" w:line="360" w:lineRule="auto"/>
        <w:rPr>
          <w:rFonts w:ascii="仿宋_GB2312" w:eastAsia="仿宋_GB2312" w:hAnsi="宋体" w:cs="宋体" w:hint="eastAsia"/>
          <w:kern w:val="0"/>
          <w:sz w:val="32"/>
          <w:szCs w:val="32"/>
        </w:rPr>
      </w:pPr>
    </w:p>
    <w:p w:rsidR="009745DB" w:rsidRPr="00A46655" w:rsidRDefault="009745DB" w:rsidP="00303BFD">
      <w:pPr>
        <w:numPr>
          <w:ilvl w:val="0"/>
          <w:numId w:val="1"/>
        </w:numPr>
        <w:spacing w:afterLines="50" w:line="360" w:lineRule="auto"/>
        <w:rPr>
          <w:rFonts w:ascii="仿宋_GB2312" w:eastAsia="仿宋_GB2312" w:hAnsi="Times New Roman" w:cs="Times New Roman" w:hint="eastAsia"/>
          <w:b/>
          <w:i/>
          <w:iCs/>
          <w:sz w:val="32"/>
          <w:szCs w:val="32"/>
        </w:rPr>
      </w:pPr>
      <w:r w:rsidRPr="00A46655">
        <w:rPr>
          <w:rFonts w:ascii="仿宋_GB2312" w:eastAsia="仿宋_GB2312" w:hAnsi="宋体" w:cs="宋体" w:hint="eastAsia"/>
          <w:b/>
          <w:sz w:val="32"/>
          <w:szCs w:val="32"/>
        </w:rPr>
        <w:t>CET-6综合能力提高课</w:t>
      </w:r>
    </w:p>
    <w:p w:rsidR="009745DB" w:rsidRPr="00A46655" w:rsidRDefault="009745DB" w:rsidP="00303BFD">
      <w:pPr>
        <w:spacing w:afterLines="50" w:line="360" w:lineRule="auto"/>
        <w:rPr>
          <w:rFonts w:ascii="仿宋_GB2312" w:eastAsia="仿宋_GB2312" w:hAnsi="Times New Roman" w:cs="Times New Roman" w:hint="eastAsia"/>
          <w:b/>
          <w:i/>
          <w:iCs/>
          <w:sz w:val="32"/>
          <w:szCs w:val="32"/>
        </w:rPr>
      </w:pPr>
      <w:r w:rsidRPr="00A46655">
        <w:rPr>
          <w:rFonts w:ascii="仿宋_GB2312" w:eastAsia="仿宋_GB2312" w:hAnsi="Times New Roman" w:cs="Times New Roman" w:hint="eastAsia"/>
          <w:b/>
          <w:i/>
          <w:iCs/>
          <w:sz w:val="32"/>
          <w:szCs w:val="32"/>
        </w:rPr>
        <w:t>Ability Enhancement for CET-6</w:t>
      </w:r>
    </w:p>
    <w:p w:rsidR="009745DB" w:rsidRPr="00A46655" w:rsidRDefault="009745DB" w:rsidP="00A46655">
      <w:pPr>
        <w:spacing w:beforeLines="50" w:afterLines="50" w:line="360" w:lineRule="auto"/>
        <w:ind w:firstLineChars="200" w:firstLine="640"/>
        <w:rPr>
          <w:rFonts w:ascii="仿宋_GB2312" w:eastAsia="仿宋_GB2312" w:hAnsi="宋体" w:hint="eastAsia"/>
          <w:sz w:val="32"/>
          <w:szCs w:val="32"/>
        </w:rPr>
      </w:pPr>
      <w:r w:rsidRPr="00A46655">
        <w:rPr>
          <w:rFonts w:ascii="仿宋_GB2312" w:eastAsia="仿宋_GB2312" w:hAnsi="宋体" w:hint="eastAsia"/>
          <w:sz w:val="32"/>
          <w:szCs w:val="32"/>
        </w:rPr>
        <w:t>作为大学英语拓展课程，《CET6综合能力提高课》向已通过大学英语四级考试的非英语专业本科学生开放,面向即将参加六级考试的学生。本课程利用大学英语六级真题及模拟题，通过介绍英语听说读写的各项技能技巧，对学生进行</w:t>
      </w:r>
      <w:r w:rsidRPr="00A46655">
        <w:rPr>
          <w:rFonts w:ascii="仿宋_GB2312" w:eastAsia="仿宋_GB2312" w:hAnsi="宋体" w:hint="eastAsia"/>
          <w:sz w:val="32"/>
          <w:szCs w:val="32"/>
        </w:rPr>
        <w:lastRenderedPageBreak/>
        <w:t>听力、阅读、汉译英和写作等方面进行专项训练，帮助学生进一步提高英语综合能力，为其通过大学英语六级考试做好充分准备。同时，本课程帮助学生进一步提高英语技能，帮助学生借助良好的英语能力去迎接当前“一带一路”方针政策下日益广泛深化的国际合作带来的各种机会与挑战。</w:t>
      </w:r>
    </w:p>
    <w:p w:rsidR="009745DB" w:rsidRPr="00A46655" w:rsidRDefault="009745DB" w:rsidP="00A46655">
      <w:pPr>
        <w:spacing w:beforeLines="50" w:afterLines="50" w:line="360" w:lineRule="auto"/>
        <w:ind w:firstLineChars="200" w:firstLine="640"/>
        <w:rPr>
          <w:rFonts w:ascii="仿宋_GB2312" w:eastAsia="仿宋_GB2312" w:hAnsi="宋体" w:hint="eastAsia"/>
          <w:sz w:val="32"/>
          <w:szCs w:val="32"/>
        </w:rPr>
      </w:pPr>
    </w:p>
    <w:p w:rsidR="009745DB" w:rsidRPr="00A46655" w:rsidRDefault="009745DB" w:rsidP="00303BFD">
      <w:pPr>
        <w:numPr>
          <w:ilvl w:val="0"/>
          <w:numId w:val="1"/>
        </w:numPr>
        <w:spacing w:afterLines="50" w:line="360" w:lineRule="auto"/>
        <w:rPr>
          <w:rFonts w:ascii="仿宋_GB2312" w:eastAsia="仿宋_GB2312" w:hAnsi="Times New Roman" w:cs="Times New Roman" w:hint="eastAsia"/>
          <w:b/>
          <w:i/>
          <w:iCs/>
          <w:sz w:val="32"/>
          <w:szCs w:val="32"/>
        </w:rPr>
      </w:pPr>
      <w:r w:rsidRPr="00A46655">
        <w:rPr>
          <w:rFonts w:ascii="仿宋_GB2312" w:eastAsia="仿宋_GB2312" w:hAnsi="Times New Roman" w:cs="Times New Roman" w:hint="eastAsia"/>
          <w:b/>
          <w:sz w:val="32"/>
          <w:szCs w:val="32"/>
        </w:rPr>
        <w:t>英</w:t>
      </w:r>
      <w:r w:rsidRPr="00A46655">
        <w:rPr>
          <w:rFonts w:ascii="仿宋_GB2312" w:eastAsia="仿宋_GB2312" w:hAnsi="宋体" w:hint="eastAsia"/>
          <w:b/>
          <w:sz w:val="32"/>
          <w:szCs w:val="32"/>
        </w:rPr>
        <w:t>美文学选读</w:t>
      </w:r>
    </w:p>
    <w:p w:rsidR="009745DB" w:rsidRPr="00A46655" w:rsidRDefault="009745DB" w:rsidP="00303BFD">
      <w:pPr>
        <w:spacing w:afterLines="50" w:line="360" w:lineRule="auto"/>
        <w:rPr>
          <w:rFonts w:ascii="仿宋_GB2312" w:eastAsia="仿宋_GB2312" w:hAnsi="Times New Roman" w:cs="Times New Roman" w:hint="eastAsia"/>
          <w:b/>
          <w:i/>
          <w:iCs/>
          <w:sz w:val="32"/>
          <w:szCs w:val="32"/>
        </w:rPr>
      </w:pPr>
      <w:r w:rsidRPr="00A46655">
        <w:rPr>
          <w:rFonts w:ascii="仿宋_GB2312" w:eastAsia="仿宋_GB2312" w:hAnsi="宋体" w:hint="eastAsia"/>
          <w:b/>
          <w:i/>
          <w:iCs/>
          <w:sz w:val="32"/>
          <w:szCs w:val="32"/>
        </w:rPr>
        <w:t>S</w:t>
      </w:r>
      <w:r w:rsidRPr="00A46655">
        <w:rPr>
          <w:rFonts w:ascii="仿宋_GB2312" w:eastAsia="仿宋_GB2312" w:hAnsi="Times New Roman" w:cs="Times New Roman" w:hint="eastAsia"/>
          <w:b/>
          <w:i/>
          <w:iCs/>
          <w:sz w:val="32"/>
          <w:szCs w:val="32"/>
        </w:rPr>
        <w:t>elected Reading of English Literature</w:t>
      </w:r>
    </w:p>
    <w:p w:rsidR="009745DB" w:rsidRPr="00A46655" w:rsidRDefault="009745DB" w:rsidP="00A46655">
      <w:pPr>
        <w:spacing w:beforeLines="50" w:afterLines="50" w:line="360" w:lineRule="auto"/>
        <w:ind w:firstLineChars="200" w:firstLine="640"/>
        <w:rPr>
          <w:rFonts w:ascii="仿宋_GB2312" w:eastAsia="仿宋_GB2312" w:hAnsi="宋体" w:hint="eastAsia"/>
          <w:sz w:val="32"/>
          <w:szCs w:val="32"/>
        </w:rPr>
      </w:pPr>
      <w:r w:rsidRPr="00A46655">
        <w:rPr>
          <w:rFonts w:ascii="仿宋_GB2312" w:eastAsia="仿宋_GB2312" w:hAnsi="宋体" w:hint="eastAsia"/>
          <w:sz w:val="32"/>
          <w:szCs w:val="32"/>
        </w:rPr>
        <w:t>《英美文学选读》是学习英美文学的一门入门级的课程，主要培养学生阅读、赏析名著名篇的能力和习惯。介绍英美19~20世纪现实主义文学发展的历程，重要文学流派及作家、文学概念等，引导学生分析小说的时代背景，作者的写作风格，作品中的人物形象，修辞手段。并且通过作品阅读和分析，使学习者直接体验文学的艺术魅力；通过朗读、讨论、角色扮演等方式，培养对文本的感受能力、思辨能力、分析能力和语言表达能力。</w:t>
      </w:r>
    </w:p>
    <w:p w:rsidR="009745DB" w:rsidRPr="00A46655" w:rsidRDefault="009745DB" w:rsidP="00A46655">
      <w:pPr>
        <w:spacing w:beforeLines="50" w:afterLines="50" w:line="360" w:lineRule="auto"/>
        <w:ind w:firstLineChars="200" w:firstLine="643"/>
        <w:rPr>
          <w:rFonts w:ascii="仿宋_GB2312" w:eastAsia="仿宋_GB2312" w:hAnsi="宋体" w:hint="eastAsia"/>
          <w:b/>
          <w:sz w:val="32"/>
          <w:szCs w:val="32"/>
        </w:rPr>
      </w:pPr>
    </w:p>
    <w:p w:rsidR="009745DB" w:rsidRPr="00A46655" w:rsidRDefault="009745DB" w:rsidP="00303BFD">
      <w:pPr>
        <w:numPr>
          <w:ilvl w:val="0"/>
          <w:numId w:val="1"/>
        </w:numPr>
        <w:spacing w:beforeLines="50" w:afterLines="50" w:line="360" w:lineRule="auto"/>
        <w:rPr>
          <w:rFonts w:ascii="仿宋_GB2312" w:eastAsia="仿宋_GB2312" w:hAnsi="宋体" w:hint="eastAsia"/>
          <w:b/>
          <w:bCs/>
          <w:sz w:val="32"/>
          <w:szCs w:val="32"/>
        </w:rPr>
      </w:pPr>
      <w:r w:rsidRPr="00A46655">
        <w:rPr>
          <w:rFonts w:ascii="仿宋_GB2312" w:eastAsia="仿宋_GB2312" w:hAnsi="宋体" w:hint="eastAsia"/>
          <w:b/>
          <w:bCs/>
          <w:sz w:val="32"/>
          <w:szCs w:val="32"/>
        </w:rPr>
        <w:t>英语新闻视听说</w:t>
      </w:r>
    </w:p>
    <w:p w:rsidR="009745DB" w:rsidRPr="00A46655" w:rsidRDefault="009745DB" w:rsidP="00303BFD">
      <w:pPr>
        <w:spacing w:beforeLines="50" w:afterLines="50" w:line="360" w:lineRule="auto"/>
        <w:rPr>
          <w:rFonts w:ascii="仿宋_GB2312" w:eastAsia="仿宋_GB2312" w:hint="eastAsia"/>
          <w:b/>
          <w:i/>
          <w:iCs/>
          <w:sz w:val="32"/>
          <w:szCs w:val="32"/>
        </w:rPr>
      </w:pPr>
      <w:r w:rsidRPr="00A46655">
        <w:rPr>
          <w:rFonts w:ascii="仿宋_GB2312" w:eastAsia="仿宋_GB2312" w:hAnsi="宋体" w:hint="eastAsia"/>
          <w:b/>
          <w:i/>
          <w:iCs/>
          <w:sz w:val="32"/>
          <w:szCs w:val="32"/>
        </w:rPr>
        <w:t>English News: Viewing, Listening and Speaking</w:t>
      </w:r>
    </w:p>
    <w:p w:rsidR="009745DB" w:rsidRPr="00A46655" w:rsidRDefault="009745DB" w:rsidP="00A46655">
      <w:pPr>
        <w:widowControl/>
        <w:kinsoku w:val="0"/>
        <w:overflowPunct w:val="0"/>
        <w:spacing w:before="115"/>
        <w:ind w:leftChars="50" w:left="105" w:firstLineChars="200" w:firstLine="640"/>
        <w:jc w:val="left"/>
        <w:textAlignment w:val="baseline"/>
        <w:rPr>
          <w:rFonts w:ascii="仿宋_GB2312" w:eastAsia="仿宋_GB2312" w:hAnsi="宋体" w:cs="宋体" w:hint="eastAsia"/>
          <w:kern w:val="0"/>
          <w:sz w:val="32"/>
          <w:szCs w:val="32"/>
        </w:rPr>
      </w:pPr>
      <w:r w:rsidRPr="00A46655">
        <w:rPr>
          <w:rFonts w:ascii="仿宋_GB2312" w:eastAsia="仿宋_GB2312" w:hAnsi="宋体" w:hint="eastAsia"/>
          <w:bCs/>
          <w:color w:val="000000"/>
          <w:kern w:val="0"/>
          <w:sz w:val="32"/>
          <w:szCs w:val="32"/>
        </w:rPr>
        <w:lastRenderedPageBreak/>
        <w:t>本课程的开设，旨在进一步提高学生的英语听说技能。本课程的最大特点是直观性，时效性和实用性，采用最新的，学生喜闻乐见的新闻视频作为听力教学内容，训练学生理解美国NBC,PBS,CNN,CBS等电视台原汁原味的新闻播报，并根据新闻内容创设生动活泼的口语活动，培养学生用英语谈论国内外热门新闻话题的能力，并将各国文化知识和德育渗透到教学中，进一步激发学生学习英语的兴趣，开拓学生视野，提高学生的听说能力，提升学生的综合素养。</w:t>
      </w:r>
    </w:p>
    <w:p w:rsidR="009745DB" w:rsidRPr="00A46655" w:rsidRDefault="009745DB" w:rsidP="00303BFD">
      <w:pPr>
        <w:spacing w:beforeLines="50" w:afterLines="50" w:line="360" w:lineRule="auto"/>
        <w:rPr>
          <w:rFonts w:ascii="仿宋_GB2312" w:eastAsia="仿宋_GB2312" w:hint="eastAsia"/>
          <w:sz w:val="32"/>
          <w:szCs w:val="32"/>
        </w:rPr>
      </w:pPr>
    </w:p>
    <w:p w:rsidR="009745DB" w:rsidRPr="00A46655" w:rsidRDefault="009745DB" w:rsidP="00303BFD">
      <w:pPr>
        <w:numPr>
          <w:ilvl w:val="0"/>
          <w:numId w:val="1"/>
        </w:numPr>
        <w:spacing w:beforeLines="50" w:afterLines="50" w:line="360" w:lineRule="auto"/>
        <w:rPr>
          <w:rFonts w:ascii="仿宋_GB2312" w:eastAsia="仿宋_GB2312" w:hint="eastAsia"/>
          <w:b/>
          <w:i/>
          <w:iCs/>
          <w:sz w:val="32"/>
          <w:szCs w:val="32"/>
        </w:rPr>
      </w:pPr>
      <w:r w:rsidRPr="00A46655">
        <w:rPr>
          <w:rFonts w:ascii="仿宋_GB2312" w:eastAsia="仿宋_GB2312" w:hint="eastAsia"/>
          <w:b/>
          <w:sz w:val="32"/>
          <w:szCs w:val="32"/>
        </w:rPr>
        <w:t xml:space="preserve">旅游英语 </w:t>
      </w:r>
    </w:p>
    <w:p w:rsidR="009745DB" w:rsidRPr="00A46655" w:rsidRDefault="009745DB" w:rsidP="00303BFD">
      <w:pPr>
        <w:spacing w:beforeLines="50" w:afterLines="50" w:line="360" w:lineRule="auto"/>
        <w:rPr>
          <w:rFonts w:ascii="仿宋_GB2312" w:eastAsia="仿宋_GB2312" w:hint="eastAsia"/>
          <w:b/>
          <w:i/>
          <w:iCs/>
          <w:sz w:val="32"/>
          <w:szCs w:val="32"/>
        </w:rPr>
      </w:pPr>
      <w:r w:rsidRPr="00A46655">
        <w:rPr>
          <w:rFonts w:ascii="仿宋_GB2312" w:eastAsia="仿宋_GB2312" w:hint="eastAsia"/>
          <w:b/>
          <w:i/>
          <w:iCs/>
          <w:sz w:val="32"/>
          <w:szCs w:val="32"/>
        </w:rPr>
        <w:t>Tourism English</w:t>
      </w:r>
    </w:p>
    <w:p w:rsidR="009745DB" w:rsidRPr="00A46655" w:rsidRDefault="009745DB" w:rsidP="00A46655">
      <w:pPr>
        <w:spacing w:beforeLines="50" w:afterLines="50" w:line="360" w:lineRule="auto"/>
        <w:ind w:firstLineChars="200" w:firstLine="640"/>
        <w:rPr>
          <w:rFonts w:ascii="仿宋_GB2312" w:eastAsia="仿宋_GB2312" w:hint="eastAsia"/>
          <w:sz w:val="32"/>
          <w:szCs w:val="32"/>
        </w:rPr>
      </w:pPr>
      <w:r w:rsidRPr="00A46655">
        <w:rPr>
          <w:rFonts w:ascii="仿宋_GB2312" w:eastAsia="仿宋_GB2312" w:hint="eastAsia"/>
          <w:sz w:val="32"/>
          <w:szCs w:val="32"/>
        </w:rPr>
        <w:t>本次课程从旅游所需的英语知识和英语技能出发，突出内容的实用性和可操作性。课程首先用英语讲授旅游业的演化过程，理清旅游英语基础表达，同时从旅游六大项出发，从跨文化角度探讨涉外旅游在签证、通关、旅游交通、酒店预订、用餐、购物、娱乐和景点游玩等方面的行业基本知识和工作程序，最后就涉外旅游中常见的旅游突发事件处理、不文明旅游行为、旅游可持续发展等问题进行讨论。课程突出学习内容的实践性，倡导小组合作探索学习。学生通过学习，能更好地适应当前日益增长的跨国旅行需求，提升涉外旅程的英语识别能力和对外沟通能力，能灵活地处理各类涉</w:t>
      </w:r>
      <w:r w:rsidRPr="00A46655">
        <w:rPr>
          <w:rFonts w:ascii="仿宋_GB2312" w:eastAsia="仿宋_GB2312" w:hint="eastAsia"/>
          <w:sz w:val="32"/>
          <w:szCs w:val="32"/>
        </w:rPr>
        <w:lastRenderedPageBreak/>
        <w:t xml:space="preserve">外旅游突发问题，同时对旅游类社会考试也有所帮助。 </w:t>
      </w:r>
    </w:p>
    <w:p w:rsidR="009745DB" w:rsidRPr="00A46655" w:rsidRDefault="009745DB" w:rsidP="00A46655">
      <w:pPr>
        <w:spacing w:beforeLines="50" w:afterLines="50"/>
        <w:ind w:firstLineChars="100" w:firstLine="321"/>
        <w:rPr>
          <w:rFonts w:ascii="仿宋_GB2312" w:eastAsia="仿宋_GB2312" w:hAnsi="宋体" w:hint="eastAsia"/>
          <w:b/>
          <w:bCs/>
          <w:sz w:val="32"/>
          <w:szCs w:val="32"/>
        </w:rPr>
      </w:pPr>
    </w:p>
    <w:p w:rsidR="009745DB" w:rsidRPr="00A46655" w:rsidRDefault="009745DB" w:rsidP="00303BFD">
      <w:pPr>
        <w:numPr>
          <w:ilvl w:val="0"/>
          <w:numId w:val="1"/>
        </w:numPr>
        <w:spacing w:beforeLines="50" w:afterLines="50"/>
        <w:rPr>
          <w:rFonts w:ascii="仿宋_GB2312" w:eastAsia="仿宋_GB2312" w:hAnsi="Times New Roman" w:hint="eastAsia"/>
          <w:b/>
          <w:bCs/>
          <w:i/>
          <w:iCs/>
          <w:sz w:val="32"/>
          <w:szCs w:val="32"/>
        </w:rPr>
      </w:pPr>
      <w:r w:rsidRPr="00A46655">
        <w:rPr>
          <w:rFonts w:ascii="仿宋_GB2312" w:eastAsia="仿宋_GB2312" w:hAnsi="宋体" w:hint="eastAsia"/>
          <w:b/>
          <w:bCs/>
          <w:sz w:val="32"/>
          <w:szCs w:val="32"/>
        </w:rPr>
        <w:t>英语国家概况</w:t>
      </w:r>
    </w:p>
    <w:p w:rsidR="009745DB" w:rsidRPr="00A46655" w:rsidRDefault="009745DB" w:rsidP="00303BFD">
      <w:pPr>
        <w:spacing w:beforeLines="50" w:afterLines="50"/>
        <w:rPr>
          <w:rFonts w:ascii="仿宋_GB2312" w:eastAsia="仿宋_GB2312" w:hAnsi="Times New Roman" w:hint="eastAsia"/>
          <w:b/>
          <w:bCs/>
          <w:i/>
          <w:iCs/>
          <w:sz w:val="32"/>
          <w:szCs w:val="32"/>
        </w:rPr>
      </w:pPr>
      <w:r w:rsidRPr="00A46655">
        <w:rPr>
          <w:rFonts w:ascii="仿宋_GB2312" w:eastAsia="仿宋_GB2312" w:hAnsi="宋体" w:hint="eastAsia"/>
          <w:b/>
          <w:i/>
          <w:iCs/>
          <w:sz w:val="32"/>
          <w:szCs w:val="32"/>
        </w:rPr>
        <w:t>A Guide to English-Speaking Countries</w:t>
      </w:r>
    </w:p>
    <w:p w:rsidR="009745DB" w:rsidRPr="00A46655" w:rsidRDefault="009745DB" w:rsidP="00A46655">
      <w:pPr>
        <w:spacing w:beforeLines="50" w:afterLines="50" w:line="360" w:lineRule="auto"/>
        <w:ind w:firstLineChars="200" w:firstLine="640"/>
        <w:rPr>
          <w:rFonts w:ascii="仿宋_GB2312" w:eastAsia="仿宋_GB2312" w:hAnsi="Times New Roman" w:hint="eastAsia"/>
          <w:sz w:val="32"/>
          <w:szCs w:val="32"/>
        </w:rPr>
      </w:pPr>
      <w:r w:rsidRPr="00A46655">
        <w:rPr>
          <w:rFonts w:ascii="仿宋_GB2312" w:eastAsia="仿宋_GB2312" w:hAnsi="Times New Roman" w:hint="eastAsia"/>
          <w:sz w:val="32"/>
          <w:szCs w:val="32"/>
        </w:rPr>
        <w:t>《英语国家概况》是非英语专业本科生的选修基础课程。本课程介绍了六个主要英语国家</w:t>
      </w:r>
      <w:r w:rsidRPr="00A46655">
        <w:rPr>
          <w:rFonts w:ascii="仿宋_GB2312" w:eastAsia="仿宋_GB2312" w:hAnsi="宋体" w:cs="宋体" w:hint="eastAsia"/>
          <w:color w:val="000000"/>
          <w:sz w:val="32"/>
          <w:szCs w:val="32"/>
        </w:rPr>
        <w:t>（英国、爱尔兰、美国、加拿大、澳大利亚和新西兰）的社会与文化，涵盖地理、历史、政治、经济、教育和文学等各个方面。</w:t>
      </w:r>
      <w:r w:rsidRPr="00A46655">
        <w:rPr>
          <w:rFonts w:ascii="仿宋_GB2312" w:eastAsia="仿宋_GB2312" w:hAnsi="Times New Roman" w:hint="eastAsia"/>
          <w:sz w:val="32"/>
          <w:szCs w:val="32"/>
        </w:rPr>
        <w:t>它集英语语言知识与应用技能、跨文化交际和学习策略，外语教学理论为指导，多种教学模式和教学手段为一体。本课程选用的教材是高等学校英语拓展系列教程，参考资料权威</w:t>
      </w:r>
      <w:r w:rsidRPr="00A46655">
        <w:rPr>
          <w:rFonts w:ascii="仿宋_GB2312" w:eastAsia="仿宋_GB2312" w:hAnsi="宋体" w:cs="宋体" w:hint="eastAsia"/>
          <w:color w:val="000000"/>
          <w:sz w:val="32"/>
          <w:szCs w:val="32"/>
        </w:rPr>
        <w:t>、丰富，选材新，紧跟时代和社会发展，内容编排合理，练习丰富，题型多样，补充材料丰富，能帮助学生拓展视野。</w:t>
      </w:r>
      <w:r w:rsidRPr="00A46655">
        <w:rPr>
          <w:rFonts w:ascii="仿宋_GB2312" w:eastAsia="仿宋_GB2312" w:hAnsi="Times New Roman" w:hint="eastAsia"/>
          <w:sz w:val="32"/>
          <w:szCs w:val="32"/>
        </w:rPr>
        <w:t>在培养学生英语听、说、读、写、译的技能和综合应用语言的能力的同时，提高跨文化意识和增强跨文化交际能力，同时培养学生的自主学习能力，提高综合文化素养，使学生能够在今后学习、工作和社会交往中能有效地使用英语，满足国家、社会、学校和个人发展的需要。</w:t>
      </w:r>
    </w:p>
    <w:p w:rsidR="009745DB" w:rsidRPr="00A46655" w:rsidRDefault="009745DB" w:rsidP="00303BFD">
      <w:pPr>
        <w:spacing w:beforeLines="50" w:afterLines="50" w:line="360" w:lineRule="auto"/>
        <w:rPr>
          <w:rFonts w:ascii="仿宋_GB2312" w:eastAsia="仿宋_GB2312" w:hAnsi="Times New Roman" w:hint="eastAsia"/>
          <w:b/>
          <w:sz w:val="32"/>
          <w:szCs w:val="32"/>
        </w:rPr>
      </w:pPr>
    </w:p>
    <w:p w:rsidR="009745DB" w:rsidRPr="00A46655" w:rsidRDefault="009745DB" w:rsidP="00303BFD">
      <w:pPr>
        <w:numPr>
          <w:ilvl w:val="0"/>
          <w:numId w:val="1"/>
        </w:numPr>
        <w:spacing w:beforeLines="50" w:afterLines="50" w:line="360" w:lineRule="auto"/>
        <w:rPr>
          <w:rFonts w:ascii="仿宋_GB2312" w:eastAsia="仿宋_GB2312" w:hAnsi="Times New Roman" w:hint="eastAsia"/>
          <w:b/>
          <w:i/>
          <w:iCs/>
          <w:sz w:val="32"/>
          <w:szCs w:val="32"/>
        </w:rPr>
      </w:pPr>
      <w:r w:rsidRPr="00A46655">
        <w:rPr>
          <w:rFonts w:ascii="仿宋_GB2312" w:eastAsia="仿宋_GB2312" w:hAnsi="Times New Roman" w:hint="eastAsia"/>
          <w:b/>
          <w:sz w:val="32"/>
          <w:szCs w:val="32"/>
        </w:rPr>
        <w:t>中国文化概况</w:t>
      </w:r>
    </w:p>
    <w:p w:rsidR="009745DB" w:rsidRPr="00A46655" w:rsidRDefault="009745DB" w:rsidP="00303BFD">
      <w:pPr>
        <w:spacing w:beforeLines="50" w:afterLines="50" w:line="360" w:lineRule="auto"/>
        <w:rPr>
          <w:rFonts w:ascii="仿宋_GB2312" w:eastAsia="仿宋_GB2312" w:hAnsi="Times New Roman" w:hint="eastAsia"/>
          <w:b/>
          <w:i/>
          <w:iCs/>
          <w:sz w:val="32"/>
          <w:szCs w:val="32"/>
        </w:rPr>
      </w:pPr>
      <w:r w:rsidRPr="00A46655">
        <w:rPr>
          <w:rFonts w:ascii="仿宋_GB2312" w:eastAsia="仿宋_GB2312" w:hAnsi="Times New Roman" w:hint="eastAsia"/>
          <w:b/>
          <w:i/>
          <w:iCs/>
          <w:sz w:val="32"/>
          <w:szCs w:val="32"/>
        </w:rPr>
        <w:lastRenderedPageBreak/>
        <w:t>General Introduction to Traditional Chinese Culture</w:t>
      </w:r>
    </w:p>
    <w:p w:rsidR="009745DB" w:rsidRPr="00A46655" w:rsidRDefault="009745DB" w:rsidP="00A46655">
      <w:pPr>
        <w:spacing w:beforeLines="50" w:afterLines="50" w:line="360" w:lineRule="auto"/>
        <w:ind w:firstLineChars="200" w:firstLine="640"/>
        <w:rPr>
          <w:rFonts w:ascii="仿宋_GB2312" w:eastAsia="仿宋_GB2312" w:hAnsi="Times New Roman" w:hint="eastAsia"/>
          <w:sz w:val="32"/>
          <w:szCs w:val="32"/>
        </w:rPr>
      </w:pPr>
      <w:r w:rsidRPr="00A46655">
        <w:rPr>
          <w:rFonts w:ascii="仿宋_GB2312" w:eastAsia="仿宋_GB2312" w:hAnsi="Times New Roman" w:hint="eastAsia"/>
          <w:sz w:val="32"/>
          <w:szCs w:val="32"/>
        </w:rPr>
        <w:t>本课程针对海南大学非英语专业本科生，应用适量的翻转课堂全程英文授课，让学生了解中国传统文化核心内容，学习中国传统文化的英文表达。本课程的主要任务是在一个学期的教学活动中向学生教授9个具有代表性的中国传统文化的主题，培养学生用英语表达中国文化的主要内容；本课程结合网络学习，使学生能对涉及中国文化的一般性话题进行英语阅读、口述和写作；课程针对目前中国文化发展中的热点问题进行讨论和实践，进行跨文化交流的学习。</w:t>
      </w:r>
    </w:p>
    <w:p w:rsidR="009745DB" w:rsidRPr="00A46655" w:rsidRDefault="009745DB" w:rsidP="00303BFD">
      <w:pPr>
        <w:spacing w:beforeLines="50" w:afterLines="50" w:line="360" w:lineRule="auto"/>
        <w:rPr>
          <w:rFonts w:ascii="仿宋_GB2312" w:eastAsia="仿宋_GB2312" w:hAnsi="Times New Roman" w:hint="eastAsia"/>
          <w:sz w:val="32"/>
          <w:szCs w:val="32"/>
        </w:rPr>
      </w:pPr>
      <w:r w:rsidRPr="00A46655">
        <w:rPr>
          <w:rFonts w:ascii="仿宋_GB2312" w:eastAsia="仿宋_GB2312" w:hAnsi="Times New Roman" w:hint="eastAsia"/>
          <w:sz w:val="32"/>
          <w:szCs w:val="32"/>
        </w:rPr>
        <w:t xml:space="preserve">  </w:t>
      </w:r>
      <w:r w:rsidR="00A46655" w:rsidRPr="00A46655">
        <w:rPr>
          <w:rFonts w:ascii="仿宋_GB2312" w:eastAsia="仿宋_GB2312" w:hAnsi="Times New Roman" w:hint="eastAsia"/>
          <w:sz w:val="32"/>
          <w:szCs w:val="32"/>
        </w:rPr>
        <w:t xml:space="preserve">  </w:t>
      </w:r>
      <w:r w:rsidRPr="00A46655">
        <w:rPr>
          <w:rFonts w:ascii="仿宋_GB2312" w:eastAsia="仿宋_GB2312" w:hAnsi="Times New Roman" w:hint="eastAsia"/>
          <w:sz w:val="32"/>
          <w:szCs w:val="32"/>
        </w:rPr>
        <w:t>本课程旨在提高学生的综合文化素养和英语的表达能力，不仅拓宽学生视野和知识面，为将来能用英语介绍中国传统文化打下基础，同时为国家改革开放和经济社会发展服务。逐步把学生培养成综合素质高、国际意识强的应用型之才，以应对全球化时代的挑战和机遇做好准备。</w:t>
      </w:r>
    </w:p>
    <w:p w:rsidR="009745DB" w:rsidRPr="00A46655" w:rsidRDefault="009745DB" w:rsidP="00303BFD">
      <w:pPr>
        <w:spacing w:beforeLines="50" w:afterLines="50" w:line="360" w:lineRule="auto"/>
        <w:rPr>
          <w:rFonts w:ascii="仿宋_GB2312" w:eastAsia="仿宋_GB2312" w:hAnsi="Times New Roman" w:hint="eastAsia"/>
          <w:sz w:val="32"/>
          <w:szCs w:val="32"/>
        </w:rPr>
      </w:pPr>
    </w:p>
    <w:p w:rsidR="009745DB" w:rsidRPr="00A46655" w:rsidRDefault="009745DB" w:rsidP="00303BFD">
      <w:pPr>
        <w:numPr>
          <w:ilvl w:val="0"/>
          <w:numId w:val="1"/>
        </w:numPr>
        <w:spacing w:beforeLines="50" w:afterLines="50" w:line="360" w:lineRule="auto"/>
        <w:rPr>
          <w:rFonts w:ascii="仿宋_GB2312" w:eastAsia="仿宋_GB2312" w:hAnsi="Times New Roman" w:hint="eastAsia"/>
          <w:b/>
          <w:sz w:val="32"/>
          <w:szCs w:val="32"/>
        </w:rPr>
      </w:pPr>
      <w:r w:rsidRPr="00A46655">
        <w:rPr>
          <w:rFonts w:ascii="仿宋_GB2312" w:eastAsia="仿宋_GB2312" w:hAnsi="Times New Roman" w:hint="eastAsia"/>
          <w:b/>
          <w:sz w:val="32"/>
          <w:szCs w:val="32"/>
        </w:rPr>
        <w:t>跨文化交际</w:t>
      </w:r>
    </w:p>
    <w:p w:rsidR="009745DB" w:rsidRPr="00A46655" w:rsidRDefault="009745DB" w:rsidP="00303BFD">
      <w:pPr>
        <w:spacing w:beforeLines="50" w:afterLines="50" w:line="360" w:lineRule="auto"/>
        <w:rPr>
          <w:rFonts w:ascii="仿宋_GB2312" w:eastAsia="仿宋_GB2312" w:hAnsi="Times New Roman" w:hint="eastAsia"/>
          <w:b/>
          <w:sz w:val="32"/>
          <w:szCs w:val="32"/>
        </w:rPr>
      </w:pPr>
      <w:r w:rsidRPr="00A46655">
        <w:rPr>
          <w:rFonts w:ascii="仿宋_GB2312" w:eastAsia="仿宋_GB2312" w:hAnsi="Times New Roman" w:hint="eastAsia"/>
          <w:b/>
          <w:i/>
          <w:iCs/>
          <w:sz w:val="32"/>
          <w:szCs w:val="32"/>
        </w:rPr>
        <w:t>Intercultural Communication</w:t>
      </w:r>
    </w:p>
    <w:p w:rsidR="009745DB" w:rsidRPr="00A46655" w:rsidRDefault="009745DB" w:rsidP="00A46655">
      <w:pPr>
        <w:spacing w:beforeLines="50" w:afterLines="50" w:line="360" w:lineRule="auto"/>
        <w:ind w:firstLineChars="200" w:firstLine="640"/>
        <w:rPr>
          <w:rFonts w:ascii="仿宋_GB2312" w:eastAsia="仿宋_GB2312" w:hAnsi="Times New Roman" w:hint="eastAsia"/>
          <w:sz w:val="32"/>
          <w:szCs w:val="32"/>
        </w:rPr>
      </w:pPr>
      <w:r w:rsidRPr="00A46655">
        <w:rPr>
          <w:rFonts w:ascii="仿宋_GB2312" w:eastAsia="仿宋_GB2312" w:hAnsi="Times New Roman" w:hint="eastAsia"/>
          <w:sz w:val="32"/>
          <w:szCs w:val="32"/>
        </w:rPr>
        <w:t>该课程主要在分析和实际运用中介绍跨文化交流的一般理论和规则，介绍不同文化的特点和交际类型，分析文化冲突的原因。课程内容主要涉及语言, 文化和跨文化交际的话题。该课程有助于增强文化差异的敏感性，增强跨文化交</w:t>
      </w:r>
      <w:r w:rsidRPr="00A46655">
        <w:rPr>
          <w:rFonts w:ascii="仿宋_GB2312" w:eastAsia="仿宋_GB2312" w:hAnsi="Times New Roman" w:hint="eastAsia"/>
          <w:sz w:val="32"/>
          <w:szCs w:val="32"/>
        </w:rPr>
        <w:lastRenderedPageBreak/>
        <w:t>际意识，提高学生的跨文化交流能力，以及对不同文化欣赏能力。</w:t>
      </w:r>
    </w:p>
    <w:p w:rsidR="009745DB" w:rsidRPr="00A46655" w:rsidRDefault="009745DB" w:rsidP="00A46655">
      <w:pPr>
        <w:spacing w:beforeLines="50" w:afterLines="50" w:line="360" w:lineRule="auto"/>
        <w:ind w:firstLineChars="200" w:firstLine="640"/>
        <w:rPr>
          <w:rFonts w:ascii="仿宋_GB2312" w:eastAsia="仿宋_GB2312" w:hAnsi="Times New Roman" w:hint="eastAsia"/>
          <w:sz w:val="32"/>
          <w:szCs w:val="32"/>
        </w:rPr>
      </w:pPr>
      <w:r w:rsidRPr="00A46655">
        <w:rPr>
          <w:rFonts w:ascii="仿宋_GB2312" w:eastAsia="仿宋_GB2312" w:hAnsi="Times New Roman" w:hint="eastAsia"/>
          <w:sz w:val="32"/>
          <w:szCs w:val="32"/>
        </w:rPr>
        <w:t>通过本课程的学习，学生能够认识语言、文化和交际三者之间的关系；适应各类交际形式；对目的国文化有更进一步的了解,从而更有效地进行交流；预料和避免由于不同的文化期望而产生的误解；解释手势和其他形式的体态语；讨论有关文化适应和相容的问题，最终培养并提高学生的跨文化交际能力。</w:t>
      </w:r>
    </w:p>
    <w:p w:rsidR="009745DB" w:rsidRPr="00A46655" w:rsidRDefault="009745DB" w:rsidP="009745DB">
      <w:pPr>
        <w:spacing w:line="560" w:lineRule="exact"/>
        <w:outlineLvl w:val="0"/>
        <w:rPr>
          <w:rFonts w:ascii="仿宋_GB2312" w:eastAsia="仿宋_GB2312" w:hAnsi="宋体" w:hint="eastAsia"/>
          <w:b/>
          <w:sz w:val="32"/>
          <w:szCs w:val="32"/>
        </w:rPr>
      </w:pPr>
    </w:p>
    <w:p w:rsidR="009745DB" w:rsidRPr="00A46655" w:rsidRDefault="009745DB" w:rsidP="009745DB">
      <w:pPr>
        <w:numPr>
          <w:ilvl w:val="0"/>
          <w:numId w:val="1"/>
        </w:numPr>
        <w:spacing w:line="560" w:lineRule="exact"/>
        <w:outlineLvl w:val="0"/>
        <w:rPr>
          <w:rFonts w:ascii="仿宋_GB2312" w:eastAsia="仿宋_GB2312" w:hAnsi="Times New Roman" w:hint="eastAsia"/>
          <w:b/>
          <w:i/>
          <w:iCs/>
          <w:sz w:val="32"/>
          <w:szCs w:val="32"/>
        </w:rPr>
      </w:pPr>
      <w:r w:rsidRPr="00A46655">
        <w:rPr>
          <w:rFonts w:ascii="仿宋_GB2312" w:eastAsia="仿宋_GB2312" w:hAnsi="Times New Roman" w:hint="eastAsia"/>
          <w:b/>
          <w:sz w:val="32"/>
          <w:szCs w:val="32"/>
        </w:rPr>
        <w:t>跨文化高级英语口语</w:t>
      </w:r>
    </w:p>
    <w:p w:rsidR="009745DB" w:rsidRPr="00A46655" w:rsidRDefault="009745DB" w:rsidP="009745DB">
      <w:pPr>
        <w:spacing w:line="560" w:lineRule="exact"/>
        <w:outlineLvl w:val="0"/>
        <w:rPr>
          <w:rFonts w:ascii="仿宋_GB2312" w:eastAsia="仿宋_GB2312" w:hAnsi="Times New Roman" w:hint="eastAsia"/>
          <w:b/>
          <w:i/>
          <w:iCs/>
          <w:sz w:val="32"/>
          <w:szCs w:val="32"/>
        </w:rPr>
      </w:pPr>
      <w:r w:rsidRPr="00A46655">
        <w:rPr>
          <w:rFonts w:ascii="仿宋_GB2312" w:eastAsia="仿宋_GB2312" w:hAnsi="Times New Roman" w:hint="eastAsia"/>
          <w:b/>
          <w:i/>
          <w:iCs/>
          <w:sz w:val="32"/>
          <w:szCs w:val="32"/>
        </w:rPr>
        <w:t>Advanced Oral English: Bridging Cultures</w:t>
      </w:r>
    </w:p>
    <w:p w:rsidR="009745DB" w:rsidRPr="00A46655" w:rsidRDefault="009745DB" w:rsidP="00A46655">
      <w:pPr>
        <w:spacing w:line="360" w:lineRule="auto"/>
        <w:ind w:firstLineChars="200" w:firstLine="640"/>
        <w:rPr>
          <w:rFonts w:ascii="仿宋_GB2312" w:eastAsia="仿宋_GB2312" w:hAnsi="宋体" w:hint="eastAsia"/>
          <w:sz w:val="32"/>
          <w:szCs w:val="32"/>
        </w:rPr>
      </w:pPr>
      <w:r w:rsidRPr="00A46655">
        <w:rPr>
          <w:rFonts w:ascii="仿宋_GB2312" w:eastAsia="仿宋_GB2312" w:hAnsi="宋体" w:hint="eastAsia"/>
          <w:sz w:val="32"/>
          <w:szCs w:val="32"/>
        </w:rPr>
        <w:t>《跨文化高级英语口语》是一门为非英专学生开设的大学英语拓展课程，旨在提高学生“说”的能力。本课程由四大环节构成：专题讨论、小组演讲、研讨会及辩论。“专题讨论”阶段侧重富有中美差异对比的话题讨论，辅以NPR、CNN、ABC News等新闻故事素材，让学生学会用英语进行有效沟通、了解文化差异。“小组演讲”阶段以Ted Talk及纪录片为主，学生以小组形式进行专题演讲，并引导全班参与讨论；此阶段主要培养学生演讲能力、团队精神及组织、领导能力。“研讨会（workshop）”阶段以keynote speakers演讲为导入，展开涉及角色表演、演讲、电影配音等较多形式的课堂活动；此阶段进一步提高学生的语言输出方式。“辩</w:t>
      </w:r>
      <w:r w:rsidRPr="00A46655">
        <w:rPr>
          <w:rFonts w:ascii="仿宋_GB2312" w:eastAsia="仿宋_GB2312" w:hAnsi="宋体" w:hint="eastAsia"/>
          <w:sz w:val="32"/>
          <w:szCs w:val="32"/>
        </w:rPr>
        <w:lastRenderedPageBreak/>
        <w:t>论”为课程的最后一个阶段，通过学习辩论的基本用语、技巧及训练，学生有能力进行小组及班级辩论赛，综合运用以上三个阶段学到的所有技巧；此阶段培养学生的思辨能力，并帮助学生形成一定的批判性思维。</w:t>
      </w:r>
    </w:p>
    <w:p w:rsidR="009745DB" w:rsidRPr="00A46655" w:rsidRDefault="009745DB" w:rsidP="00A46655">
      <w:pPr>
        <w:spacing w:line="360" w:lineRule="auto"/>
        <w:ind w:firstLineChars="200" w:firstLine="640"/>
        <w:rPr>
          <w:rFonts w:ascii="仿宋_GB2312" w:eastAsia="仿宋_GB2312" w:hAnsi="宋体" w:hint="eastAsia"/>
          <w:sz w:val="32"/>
          <w:szCs w:val="32"/>
        </w:rPr>
      </w:pPr>
    </w:p>
    <w:p w:rsidR="009745DB" w:rsidRPr="00A46655" w:rsidRDefault="009745DB" w:rsidP="009745DB">
      <w:pPr>
        <w:numPr>
          <w:ilvl w:val="0"/>
          <w:numId w:val="1"/>
        </w:numPr>
        <w:spacing w:line="560" w:lineRule="exact"/>
        <w:outlineLvl w:val="0"/>
        <w:rPr>
          <w:rFonts w:ascii="仿宋_GB2312" w:eastAsia="仿宋_GB2312" w:hAnsi="Times New Roman" w:hint="eastAsia"/>
          <w:b/>
          <w:sz w:val="32"/>
          <w:szCs w:val="32"/>
        </w:rPr>
      </w:pPr>
      <w:r w:rsidRPr="00A46655">
        <w:rPr>
          <w:rFonts w:ascii="仿宋_GB2312" w:eastAsia="仿宋_GB2312" w:hAnsi="Times New Roman" w:hint="eastAsia"/>
          <w:b/>
          <w:sz w:val="32"/>
          <w:szCs w:val="32"/>
        </w:rPr>
        <w:t xml:space="preserve">高级英语口语 </w:t>
      </w:r>
    </w:p>
    <w:p w:rsidR="009745DB" w:rsidRPr="00A46655" w:rsidRDefault="009745DB" w:rsidP="009745DB">
      <w:pPr>
        <w:spacing w:line="560" w:lineRule="exact"/>
        <w:outlineLvl w:val="0"/>
        <w:rPr>
          <w:rFonts w:ascii="仿宋_GB2312" w:eastAsia="仿宋_GB2312" w:hAnsi="Times New Roman" w:hint="eastAsia"/>
          <w:b/>
          <w:i/>
          <w:sz w:val="32"/>
          <w:szCs w:val="32"/>
        </w:rPr>
      </w:pPr>
      <w:r w:rsidRPr="00A46655">
        <w:rPr>
          <w:rFonts w:ascii="仿宋_GB2312" w:eastAsia="仿宋_GB2312" w:hAnsi="Times New Roman" w:hint="eastAsia"/>
          <w:b/>
          <w:i/>
          <w:sz w:val="32"/>
          <w:szCs w:val="32"/>
        </w:rPr>
        <w:t>Advanced Spoken English</w:t>
      </w:r>
    </w:p>
    <w:p w:rsidR="009745DB" w:rsidRPr="00A46655" w:rsidRDefault="009745DB" w:rsidP="00A46655">
      <w:pPr>
        <w:spacing w:beforeLines="50" w:afterLines="50" w:line="360" w:lineRule="auto"/>
        <w:ind w:firstLineChars="200" w:firstLine="640"/>
        <w:rPr>
          <w:rFonts w:ascii="仿宋_GB2312" w:eastAsia="仿宋_GB2312" w:hAnsi="Times New Roman" w:hint="eastAsia"/>
          <w:sz w:val="32"/>
          <w:szCs w:val="32"/>
        </w:rPr>
      </w:pPr>
      <w:r w:rsidRPr="00A46655">
        <w:rPr>
          <w:rFonts w:ascii="仿宋_GB2312" w:eastAsia="仿宋_GB2312" w:hAnsi="Times New Roman" w:hint="eastAsia"/>
          <w:sz w:val="32"/>
          <w:szCs w:val="32"/>
        </w:rPr>
        <w:t>本课程由“语音理论与实践”和“日常口语表达”两大模块组成。“语音理论与实践”模块包括发音技巧、读音规则和发音训练三大部分。“日常口语表达”模块包括中式英语表达的识别与纠正、英文影视剧与英语口语学习、主题情景会话和英语交际技巧与实践四个部分。授课形式多样，包括影片配音、对话编演、小品短剧编演、口语考试模拟表演、话题陈述、故事讲述等。日常口语话题涉及日常生活（食品餐饮、交通出行、酒店入住、医疗保健、时尚购物、娱乐生活）、职场交际、金融商务、社会热点、教育科技等方面的内容。“语音理论与实践”和“日常口语表达”模块旨在进一步提高学生的英语语音和口语表达水平，助其彻底摆脱“聋哑英语”，掌握正确的发音技巧、读音方式以及地道的口语表达，能够用英语就常规性话题进行比较流利的会话，能流畅地表达个人意见和观点，陈述事实、事件，表达清楚，语音、语调正确，满足学生在日常生活和工作就业时对英语</w:t>
      </w:r>
      <w:r w:rsidRPr="00A46655">
        <w:rPr>
          <w:rFonts w:ascii="仿宋_GB2312" w:eastAsia="仿宋_GB2312" w:hAnsi="Times New Roman" w:hint="eastAsia"/>
          <w:sz w:val="32"/>
          <w:szCs w:val="32"/>
        </w:rPr>
        <w:lastRenderedPageBreak/>
        <w:t>口语能力的需求，提升其实际运用英语进行国际交流的能力。</w:t>
      </w:r>
    </w:p>
    <w:p w:rsidR="009745DB" w:rsidRPr="00A46655" w:rsidRDefault="009745DB" w:rsidP="00303BFD">
      <w:pPr>
        <w:spacing w:beforeLines="50" w:afterLines="50" w:line="360" w:lineRule="auto"/>
        <w:rPr>
          <w:rFonts w:ascii="仿宋_GB2312" w:eastAsia="仿宋_GB2312" w:hAnsi="Times New Roman" w:hint="eastAsia"/>
          <w:b/>
          <w:sz w:val="32"/>
          <w:szCs w:val="32"/>
        </w:rPr>
      </w:pPr>
    </w:p>
    <w:p w:rsidR="009745DB" w:rsidRPr="00A46655" w:rsidRDefault="009745DB" w:rsidP="00303BFD">
      <w:pPr>
        <w:numPr>
          <w:ilvl w:val="0"/>
          <w:numId w:val="1"/>
        </w:numPr>
        <w:spacing w:beforeLines="50" w:afterLines="50"/>
        <w:outlineLvl w:val="0"/>
        <w:rPr>
          <w:rFonts w:ascii="仿宋_GB2312" w:eastAsia="仿宋_GB2312" w:hAnsi="宋体" w:hint="eastAsia"/>
          <w:b/>
          <w:sz w:val="32"/>
          <w:szCs w:val="32"/>
        </w:rPr>
      </w:pPr>
      <w:r w:rsidRPr="00A46655">
        <w:rPr>
          <w:rFonts w:ascii="仿宋_GB2312" w:eastAsia="仿宋_GB2312" w:hAnsi="宋体" w:hint="eastAsia"/>
          <w:b/>
          <w:sz w:val="32"/>
          <w:szCs w:val="32"/>
        </w:rPr>
        <w:t>实用商务英语</w:t>
      </w:r>
    </w:p>
    <w:p w:rsidR="009745DB" w:rsidRPr="00A46655" w:rsidRDefault="009745DB" w:rsidP="00303BFD">
      <w:pPr>
        <w:spacing w:beforeLines="50" w:afterLines="50"/>
        <w:outlineLvl w:val="0"/>
        <w:rPr>
          <w:rFonts w:ascii="仿宋_GB2312" w:eastAsia="仿宋_GB2312" w:hAnsi="Times New Roman" w:cs="Times New Roman" w:hint="eastAsia"/>
          <w:b/>
          <w:sz w:val="32"/>
          <w:szCs w:val="32"/>
        </w:rPr>
      </w:pPr>
      <w:r w:rsidRPr="00A46655">
        <w:rPr>
          <w:rFonts w:ascii="仿宋_GB2312" w:eastAsia="仿宋_GB2312" w:hAnsi="Times New Roman" w:cs="Times New Roman" w:hint="eastAsia"/>
          <w:b/>
          <w:i/>
          <w:iCs/>
          <w:sz w:val="32"/>
          <w:szCs w:val="32"/>
        </w:rPr>
        <w:t>Practical Business English</w:t>
      </w:r>
    </w:p>
    <w:p w:rsidR="009745DB" w:rsidRPr="00A46655" w:rsidRDefault="009745DB" w:rsidP="00A46655">
      <w:pPr>
        <w:spacing w:beforeLines="50" w:afterLines="50"/>
        <w:ind w:firstLineChars="200" w:firstLine="640"/>
        <w:rPr>
          <w:rFonts w:ascii="仿宋_GB2312" w:eastAsia="仿宋_GB2312" w:hAnsi="宋体" w:hint="eastAsia"/>
          <w:sz w:val="32"/>
          <w:szCs w:val="32"/>
        </w:rPr>
      </w:pPr>
      <w:r w:rsidRPr="00A46655">
        <w:rPr>
          <w:rFonts w:ascii="仿宋_GB2312" w:eastAsia="仿宋_GB2312" w:hAnsi="宋体" w:hint="eastAsia"/>
          <w:sz w:val="32"/>
          <w:szCs w:val="32"/>
        </w:rPr>
        <w:t>《实用商务英语》具有针对性和实践性，是一门以培养学生用英语进行实际商务工作能力的技能课，其语言实践活动是在真实的商务背景中进行的，使学生既学习和了解商务活动中的相关知识，同时又有效地提高了英语听、说、读、写能力。</w:t>
      </w:r>
    </w:p>
    <w:p w:rsidR="009745DB" w:rsidRPr="00A46655" w:rsidRDefault="009745DB" w:rsidP="00303BFD">
      <w:pPr>
        <w:spacing w:beforeLines="50" w:afterLines="50" w:line="360" w:lineRule="auto"/>
        <w:rPr>
          <w:rFonts w:ascii="仿宋_GB2312" w:eastAsia="仿宋_GB2312" w:hAnsi="Times New Roman" w:hint="eastAsia"/>
          <w:b/>
          <w:sz w:val="32"/>
          <w:szCs w:val="32"/>
        </w:rPr>
      </w:pPr>
    </w:p>
    <w:p w:rsidR="009745DB" w:rsidRPr="00A46655" w:rsidRDefault="009745DB" w:rsidP="00303BFD">
      <w:pPr>
        <w:numPr>
          <w:ilvl w:val="0"/>
          <w:numId w:val="1"/>
        </w:numPr>
        <w:spacing w:beforeLines="50" w:afterLines="50"/>
        <w:outlineLvl w:val="0"/>
        <w:rPr>
          <w:rFonts w:ascii="仿宋_GB2312" w:eastAsia="仿宋_GB2312" w:hAnsi="宋体" w:hint="eastAsia"/>
          <w:b/>
          <w:sz w:val="32"/>
          <w:szCs w:val="32"/>
        </w:rPr>
      </w:pPr>
      <w:r w:rsidRPr="00A46655">
        <w:rPr>
          <w:rFonts w:ascii="仿宋_GB2312" w:eastAsia="仿宋_GB2312" w:hAnsi="宋体" w:hint="eastAsia"/>
          <w:b/>
          <w:sz w:val="32"/>
          <w:szCs w:val="32"/>
        </w:rPr>
        <w:t>阅读：辩证思维训练</w:t>
      </w:r>
    </w:p>
    <w:p w:rsidR="009745DB" w:rsidRPr="00A46655" w:rsidRDefault="009745DB" w:rsidP="00303BFD">
      <w:pPr>
        <w:spacing w:beforeLines="50" w:afterLines="50"/>
        <w:outlineLvl w:val="0"/>
        <w:rPr>
          <w:rFonts w:ascii="仿宋_GB2312" w:eastAsia="仿宋_GB2312" w:hAnsi="Times New Roman" w:cs="Times New Roman" w:hint="eastAsia"/>
          <w:b/>
          <w:i/>
          <w:iCs/>
          <w:sz w:val="32"/>
          <w:szCs w:val="32"/>
        </w:rPr>
      </w:pPr>
      <w:r w:rsidRPr="00A46655">
        <w:rPr>
          <w:rFonts w:ascii="仿宋_GB2312" w:eastAsia="仿宋_GB2312" w:hAnsi="Times New Roman" w:cs="Times New Roman" w:hint="eastAsia"/>
          <w:b/>
          <w:i/>
          <w:iCs/>
          <w:sz w:val="32"/>
          <w:szCs w:val="32"/>
        </w:rPr>
        <w:t>Reading: clashing views on issues</w:t>
      </w:r>
    </w:p>
    <w:p w:rsidR="009745DB" w:rsidRPr="00A46655" w:rsidRDefault="009745DB" w:rsidP="00A46655">
      <w:pPr>
        <w:spacing w:beforeLines="50" w:afterLines="50" w:line="360" w:lineRule="auto"/>
        <w:ind w:firstLineChars="200" w:firstLine="640"/>
        <w:rPr>
          <w:rFonts w:ascii="仿宋_GB2312" w:eastAsia="仿宋_GB2312" w:hAnsi="Times New Roman" w:hint="eastAsia"/>
          <w:sz w:val="32"/>
          <w:szCs w:val="32"/>
        </w:rPr>
      </w:pPr>
      <w:r w:rsidRPr="00A46655">
        <w:rPr>
          <w:rFonts w:ascii="仿宋_GB2312" w:eastAsia="仿宋_GB2312" w:hAnsi="Times New Roman" w:hint="eastAsia"/>
          <w:sz w:val="32"/>
          <w:szCs w:val="32"/>
        </w:rPr>
        <w:t>两千多年前的中国古代典籍《礼记·中庸》曰：“博学之，审问之，慎思之，明辨之，笃行之。”《中华人民共和国高等教育法》规定：“高等教育的任务是培养具有创新精神和实践能力的高级专门人才”。创新精神和实践能力的根本依托正是思辨能力。</w:t>
      </w:r>
    </w:p>
    <w:p w:rsidR="009745DB" w:rsidRPr="00A46655" w:rsidRDefault="009745DB" w:rsidP="00A46655">
      <w:pPr>
        <w:spacing w:beforeLines="50" w:afterLines="50" w:line="360" w:lineRule="auto"/>
        <w:ind w:firstLineChars="200" w:firstLine="640"/>
        <w:rPr>
          <w:rFonts w:ascii="仿宋_GB2312" w:eastAsia="仿宋_GB2312" w:hAnsi="Times New Roman" w:hint="eastAsia"/>
          <w:sz w:val="32"/>
          <w:szCs w:val="32"/>
        </w:rPr>
      </w:pPr>
      <w:r w:rsidRPr="00A46655">
        <w:rPr>
          <w:rFonts w:ascii="仿宋_GB2312" w:eastAsia="仿宋_GB2312" w:hAnsi="Times New Roman" w:hint="eastAsia"/>
          <w:sz w:val="32"/>
          <w:szCs w:val="32"/>
        </w:rPr>
        <w:t>在一个普遍联系、日益复杂的时代，在中央“一带一路”的倡议下，随着交通技术和信息技术日新月异的发展，不同</w:t>
      </w:r>
      <w:r w:rsidRPr="00A46655">
        <w:rPr>
          <w:rFonts w:ascii="仿宋_GB2312" w:eastAsia="仿宋_GB2312" w:hAnsi="Times New Roman" w:hint="eastAsia"/>
          <w:sz w:val="32"/>
          <w:szCs w:val="32"/>
        </w:rPr>
        <w:lastRenderedPageBreak/>
        <w:t>国家和文化空前紧密的联系在一起。这在促进合作的同时，导致了更多的冲突；工业化、城市化和信息化的不断延伸，全方位扩大了人的自由空间，同时也削弱了维系社会秩序和稳定的价值体系和行为准则。这一切的变化对人类的思辨能力和应变能力都提出了前所未有的要求。</w:t>
      </w:r>
    </w:p>
    <w:p w:rsidR="009745DB" w:rsidRPr="00A46655" w:rsidRDefault="009745DB" w:rsidP="00C55D3A">
      <w:pPr>
        <w:spacing w:beforeLines="50" w:afterLines="50" w:line="360" w:lineRule="auto"/>
        <w:rPr>
          <w:rFonts w:ascii="仿宋_GB2312" w:eastAsia="仿宋_GB2312" w:hAnsi="Times New Roman" w:hint="eastAsia"/>
          <w:sz w:val="32"/>
          <w:szCs w:val="32"/>
        </w:rPr>
      </w:pPr>
      <w:r w:rsidRPr="00A46655">
        <w:rPr>
          <w:rFonts w:ascii="仿宋_GB2312" w:eastAsia="仿宋_GB2312" w:hAnsi="Times New Roman" w:hint="eastAsia"/>
          <w:sz w:val="32"/>
          <w:szCs w:val="32"/>
        </w:rPr>
        <w:t xml:space="preserve">    本课程的目标学生为通过大学英语四级考试的非英语专业本科学生和大二英专学生。在讲授英语阅读的基本策略和有针对性的训练基础上，发展学生目标语阅读理解能力，培养并训练学生的英语语言思维辩证能力，围绕提高英语阅读效率、培养清晰的逻辑思维与批判性阅读思辨能力，进而实现真正意义上的学以致用。具体来讲，该课程旨在通过课堂教学和课外经典书目的自主阅读与思考以及相应的问题设计与讨论，帮助学生掌握相关阅读策略，如利用语境理解词汇、识别主题思想、找出支持性细节、识别隐含的主题思想和中心论点、理解涉及补充和时间的语句或段落间的关系、理解例证、类比/对比、因果关系等语句或段落间的关系，以及四种指导高级阅读和批判性阅读的技巧，如区分事实与观点、推理、识别作者的写作目的和语气、以及对论证进行评价。最终实现学生的语言实际应用能力的提高与思辨批判能力的培养目标。 </w:t>
      </w:r>
      <w:bookmarkStart w:id="0" w:name="_GoBack"/>
      <w:bookmarkEnd w:id="0"/>
    </w:p>
    <w:sectPr w:rsidR="009745DB" w:rsidRPr="00A46655" w:rsidSect="002C21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AC9" w:rsidRDefault="00EF6AC9" w:rsidP="009745DB">
      <w:r>
        <w:separator/>
      </w:r>
    </w:p>
  </w:endnote>
  <w:endnote w:type="continuationSeparator" w:id="1">
    <w:p w:rsidR="00EF6AC9" w:rsidRDefault="00EF6AC9" w:rsidP="009745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AC9" w:rsidRDefault="00EF6AC9" w:rsidP="009745DB">
      <w:r>
        <w:separator/>
      </w:r>
    </w:p>
  </w:footnote>
  <w:footnote w:type="continuationSeparator" w:id="1">
    <w:p w:rsidR="00EF6AC9" w:rsidRDefault="00EF6AC9" w:rsidP="009745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01C80"/>
    <w:multiLevelType w:val="singleLevel"/>
    <w:tmpl w:val="58401C80"/>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C2120"/>
    <w:rsid w:val="002C2120"/>
    <w:rsid w:val="00303BFD"/>
    <w:rsid w:val="00823698"/>
    <w:rsid w:val="009745DB"/>
    <w:rsid w:val="00A46655"/>
    <w:rsid w:val="00C55D3A"/>
    <w:rsid w:val="00EF6AC9"/>
    <w:rsid w:val="0C3D4888"/>
    <w:rsid w:val="668D776D"/>
    <w:rsid w:val="6967687A"/>
    <w:rsid w:val="6AC4001F"/>
    <w:rsid w:val="6D1E5C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212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745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745DB"/>
    <w:rPr>
      <w:rFonts w:asciiTheme="minorHAnsi" w:eastAsiaTheme="minorEastAsia" w:hAnsiTheme="minorHAnsi" w:cstheme="minorBidi"/>
      <w:kern w:val="2"/>
      <w:sz w:val="18"/>
      <w:szCs w:val="18"/>
    </w:rPr>
  </w:style>
  <w:style w:type="paragraph" w:styleId="a4">
    <w:name w:val="footer"/>
    <w:basedOn w:val="a"/>
    <w:link w:val="Char0"/>
    <w:rsid w:val="009745DB"/>
    <w:pPr>
      <w:tabs>
        <w:tab w:val="center" w:pos="4153"/>
        <w:tab w:val="right" w:pos="8306"/>
      </w:tabs>
      <w:snapToGrid w:val="0"/>
      <w:jc w:val="left"/>
    </w:pPr>
    <w:rPr>
      <w:sz w:val="18"/>
      <w:szCs w:val="18"/>
    </w:rPr>
  </w:style>
  <w:style w:type="character" w:customStyle="1" w:styleId="Char0">
    <w:name w:val="页脚 Char"/>
    <w:basedOn w:val="a0"/>
    <w:link w:val="a4"/>
    <w:rsid w:val="009745D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630</Words>
  <Characters>3592</Characters>
  <Application>Microsoft Office Word</Application>
  <DocSecurity>0</DocSecurity>
  <Lines>29</Lines>
  <Paragraphs>8</Paragraphs>
  <ScaleCrop>false</ScaleCrop>
  <Company>User</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liyuxuan</dc:creator>
  <cp:lastModifiedBy>陈黎明</cp:lastModifiedBy>
  <cp:revision>4</cp:revision>
  <dcterms:created xsi:type="dcterms:W3CDTF">2014-10-29T12:08:00Z</dcterms:created>
  <dcterms:modified xsi:type="dcterms:W3CDTF">2020-07-08T09:04:00Z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